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9B22B4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24.03.2023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</w:t>
      </w:r>
      <w:r>
        <w:rPr>
          <w:sz w:val="24"/>
          <w:szCs w:val="24"/>
        </w:rPr>
        <w:t xml:space="preserve">                   </w:t>
      </w:r>
      <w:r w:rsidR="00866F20" w:rsidRPr="00866F20">
        <w:rPr>
          <w:sz w:val="24"/>
          <w:szCs w:val="24"/>
        </w:rPr>
        <w:t xml:space="preserve">                    № </w:t>
      </w:r>
      <w:r>
        <w:rPr>
          <w:sz w:val="24"/>
          <w:szCs w:val="24"/>
        </w:rPr>
        <w:t>330-па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93176D" w:rsidRDefault="00EF4D88" w:rsidP="00EF4D88">
      <w:pPr>
        <w:rPr>
          <w:b/>
          <w:bCs/>
        </w:rPr>
      </w:pPr>
      <w:r>
        <w:rPr>
          <w:b/>
        </w:rPr>
        <w:t>Об утверждении</w:t>
      </w:r>
      <w:r w:rsidRPr="00EF4D88">
        <w:rPr>
          <w:b/>
          <w:bCs/>
        </w:rPr>
        <w:t xml:space="preserve"> Порядка организации и </w:t>
      </w:r>
    </w:p>
    <w:p w:rsidR="0093176D" w:rsidRDefault="00EF4D88" w:rsidP="00EF4D88">
      <w:pPr>
        <w:rPr>
          <w:b/>
          <w:bCs/>
        </w:rPr>
      </w:pPr>
      <w:r w:rsidRPr="00EF4D88">
        <w:rPr>
          <w:b/>
          <w:bCs/>
        </w:rPr>
        <w:t xml:space="preserve">осуществления образовательной деятельности </w:t>
      </w:r>
      <w:proofErr w:type="gramStart"/>
      <w:r w:rsidRPr="00EF4D88">
        <w:rPr>
          <w:b/>
          <w:bCs/>
        </w:rPr>
        <w:t>по</w:t>
      </w:r>
      <w:proofErr w:type="gramEnd"/>
    </w:p>
    <w:p w:rsidR="0093176D" w:rsidRDefault="00EF4D88" w:rsidP="00EF4D88">
      <w:pPr>
        <w:rPr>
          <w:b/>
          <w:bCs/>
        </w:rPr>
      </w:pPr>
      <w:r w:rsidRPr="00EF4D88">
        <w:rPr>
          <w:b/>
          <w:bCs/>
        </w:rPr>
        <w:t xml:space="preserve"> дополнительным общеобразовательным программам</w:t>
      </w:r>
      <w:r w:rsidR="00DB0CB4">
        <w:rPr>
          <w:b/>
          <w:bCs/>
        </w:rPr>
        <w:t xml:space="preserve"> </w:t>
      </w:r>
      <w:proofErr w:type="gramStart"/>
      <w:r w:rsidR="00DB0CB4">
        <w:rPr>
          <w:b/>
          <w:bCs/>
        </w:rPr>
        <w:t>в</w:t>
      </w:r>
      <w:proofErr w:type="gramEnd"/>
      <w:r w:rsidR="00DB0CB4">
        <w:rPr>
          <w:b/>
          <w:bCs/>
        </w:rPr>
        <w:t xml:space="preserve"> </w:t>
      </w:r>
    </w:p>
    <w:p w:rsidR="00EF4D88" w:rsidRPr="00EF4D88" w:rsidRDefault="00DB0CB4" w:rsidP="00EF4D88">
      <w:pPr>
        <w:rPr>
          <w:b/>
          <w:bCs/>
        </w:rPr>
      </w:pPr>
      <w:r>
        <w:rPr>
          <w:b/>
          <w:bCs/>
        </w:rPr>
        <w:t>Михайловском муниципальном районе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6D5B00" w:rsidRDefault="006D5B00" w:rsidP="00B629D6">
      <w:pPr>
        <w:jc w:val="both"/>
      </w:pPr>
    </w:p>
    <w:p w:rsidR="00B629D6" w:rsidRPr="00754BBC" w:rsidRDefault="00EF4D88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EF4D88">
        <w:t xml:space="preserve">В соответствии с </w:t>
      </w:r>
      <w:r w:rsidR="004821DC" w:rsidRPr="004821DC">
        <w:t>Ф</w:t>
      </w:r>
      <w:r w:rsidR="00B0391F">
        <w:t>едеральным</w:t>
      </w:r>
      <w:r w:rsidR="004821DC">
        <w:t xml:space="preserve"> закон</w:t>
      </w:r>
      <w:r w:rsidR="00B0391F">
        <w:t>ом</w:t>
      </w:r>
      <w:r w:rsidR="004821DC">
        <w:t xml:space="preserve"> от 06.10.2003 № 131-ФЗ «</w:t>
      </w:r>
      <w:r w:rsidR="004821DC" w:rsidRPr="004821DC">
        <w:t>Об общих принципах организации местного самоуп</w:t>
      </w:r>
      <w:r w:rsidR="004821DC">
        <w:t xml:space="preserve">равления в Российской Федерации», </w:t>
      </w:r>
      <w:r w:rsidRPr="00EF4D88">
        <w:t>частью 11 статьи 13 Федеральног</w:t>
      </w:r>
      <w:r w:rsidR="00B0391F">
        <w:t>о закона от 29.12.2012 №</w:t>
      </w:r>
      <w:r w:rsidR="00DB0CB4">
        <w:t xml:space="preserve"> </w:t>
      </w:r>
      <w:r w:rsidR="0093176D">
        <w:t>273-ФЗ «</w:t>
      </w:r>
      <w:r w:rsidRPr="00EF4D88">
        <w:t>Об образовании в Российской Федерации</w:t>
      </w:r>
      <w:r w:rsidR="0093176D">
        <w:t>»</w:t>
      </w:r>
      <w:r w:rsidRPr="00EF4D88">
        <w:t>, пунктом 1 и подпунктом 4.2.5 пункта 4 Положения о Министерстве просвещения Российской Федерации, утвержденного постановлением Правительства Российско</w:t>
      </w:r>
      <w:r w:rsidR="00C85E3C">
        <w:t>й Ф</w:t>
      </w:r>
      <w:r w:rsidR="00B0391F">
        <w:t xml:space="preserve">едерации от 28.07.2018 </w:t>
      </w:r>
      <w:r w:rsidR="00C85E3C">
        <w:t>№</w:t>
      </w:r>
      <w:r w:rsidR="00DB0CB4">
        <w:t xml:space="preserve"> </w:t>
      </w:r>
      <w:r w:rsidRPr="00EF4D88">
        <w:t>88</w:t>
      </w:r>
      <w:r w:rsidR="00B64FA8">
        <w:t>4,</w:t>
      </w:r>
      <w:r w:rsidR="0093176D">
        <w:t xml:space="preserve"> </w:t>
      </w:r>
      <w:r w:rsidR="004821DC">
        <w:t>приказом Министерства просв</w:t>
      </w:r>
      <w:r w:rsidR="00B0391F">
        <w:t>ещения Российской Федерации от 27.07.2022</w:t>
      </w:r>
      <w:r w:rsidR="004821DC">
        <w:t xml:space="preserve"> № 629</w:t>
      </w:r>
      <w:proofErr w:type="gramEnd"/>
      <w:r w:rsidR="004821DC">
        <w:t xml:space="preserve"> «Об утверждении Порядка организации и осуществлении образовательной деятельности по дополнительным общеобразовательным программам», руководствуясь </w:t>
      </w:r>
      <w:r w:rsidR="00A031DB" w:rsidRPr="00754BBC">
        <w:t>Уставом</w:t>
      </w:r>
      <w:r w:rsidR="00B0391F">
        <w:t xml:space="preserve"> </w:t>
      </w:r>
      <w:r w:rsidR="00235D57" w:rsidRPr="00754BBC">
        <w:t>Михайловского муниципального района</w:t>
      </w:r>
      <w:r w:rsidR="00B629D6" w:rsidRPr="00754BBC">
        <w:t>, 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6D5B00" w:rsidRPr="00754BBC" w:rsidRDefault="006D5B00" w:rsidP="00B629D6">
      <w:pPr>
        <w:widowControl w:val="0"/>
        <w:ind w:firstLine="709"/>
        <w:jc w:val="both"/>
      </w:pPr>
    </w:p>
    <w:p w:rsidR="00B629D6" w:rsidRPr="00754BBC" w:rsidRDefault="00B629D6" w:rsidP="00B629D6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:rsidR="00B629D6" w:rsidRDefault="00B629D6" w:rsidP="00DB0CB4">
      <w:pPr>
        <w:widowControl w:val="0"/>
        <w:ind w:firstLine="709"/>
        <w:jc w:val="both"/>
      </w:pPr>
    </w:p>
    <w:p w:rsidR="006D5B00" w:rsidRPr="00754BBC" w:rsidRDefault="006D5B00" w:rsidP="00DB0CB4">
      <w:pPr>
        <w:widowControl w:val="0"/>
        <w:ind w:firstLine="709"/>
        <w:jc w:val="both"/>
      </w:pPr>
    </w:p>
    <w:p w:rsidR="00754BBC" w:rsidRPr="00754BBC" w:rsidRDefault="00B1069F" w:rsidP="00754BBC">
      <w:pPr>
        <w:widowControl w:val="0"/>
        <w:spacing w:line="360" w:lineRule="auto"/>
        <w:ind w:firstLine="709"/>
        <w:jc w:val="both"/>
      </w:pPr>
      <w:r w:rsidRPr="00754BBC">
        <w:t xml:space="preserve">1. </w:t>
      </w:r>
      <w:r w:rsidR="009A4FC7">
        <w:t>Утвердить прилагаемый Порядок</w:t>
      </w:r>
      <w:r w:rsidR="009A4FC7" w:rsidRPr="009A4FC7"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9A4FC7">
        <w:t>.</w:t>
      </w:r>
    </w:p>
    <w:p w:rsidR="00DC07CC" w:rsidRDefault="00DC07CC" w:rsidP="00754BBC">
      <w:pPr>
        <w:widowControl w:val="0"/>
        <w:spacing w:line="360" w:lineRule="auto"/>
        <w:ind w:firstLine="709"/>
        <w:jc w:val="both"/>
        <w:sectPr w:rsidR="00DC07CC" w:rsidSect="00DC07CC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:rsidR="00EB1202" w:rsidRPr="00754BBC" w:rsidRDefault="004F00D4" w:rsidP="00754BBC">
      <w:pPr>
        <w:widowControl w:val="0"/>
        <w:spacing w:line="360" w:lineRule="auto"/>
        <w:ind w:firstLine="709"/>
        <w:jc w:val="both"/>
      </w:pPr>
      <w:r w:rsidRPr="00754BBC">
        <w:lastRenderedPageBreak/>
        <w:t>2</w:t>
      </w:r>
      <w:r w:rsidR="00EB1202" w:rsidRPr="00754BBC">
        <w:t>. Муницип</w:t>
      </w:r>
      <w:r w:rsidR="00B1069F" w:rsidRPr="00754BBC">
        <w:t>альному казенному учреждению «У</w:t>
      </w:r>
      <w:r w:rsidR="00EB1202" w:rsidRPr="00754BBC">
        <w:t>правление по организационно-техническому обеспечению деятельности администрации Михай</w:t>
      </w:r>
      <w:r w:rsidR="009A4FC7">
        <w:t>ловского муниципального района»</w:t>
      </w:r>
      <w:r w:rsidR="00754BBC" w:rsidRPr="00754BBC">
        <w:t xml:space="preserve"> </w:t>
      </w:r>
      <w:r w:rsidR="00EB1202" w:rsidRPr="00754BBC">
        <w:t xml:space="preserve">(Корж С.Г.) </w:t>
      </w:r>
      <w:proofErr w:type="gramStart"/>
      <w:r w:rsidR="00EB1202" w:rsidRPr="00754BBC">
        <w:t>разместить</w:t>
      </w:r>
      <w:proofErr w:type="gramEnd"/>
      <w:r w:rsidR="00EB1202" w:rsidRPr="00754BBC">
        <w:t xml:space="preserve"> настоящее постановление на официальном сайте администрации Михайловского муниципального района.</w:t>
      </w:r>
    </w:p>
    <w:p w:rsidR="004F00D4" w:rsidRPr="00754BBC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 w:rsidRPr="00754BBC">
        <w:t xml:space="preserve">3. </w:t>
      </w:r>
      <w:r w:rsidR="0021475B" w:rsidRPr="00754BBC">
        <w:t>Настоящее постановление вступает в силу с</w:t>
      </w:r>
      <w:r w:rsidR="004A789F" w:rsidRPr="00754BBC">
        <w:t>о дня</w:t>
      </w:r>
      <w:r w:rsidR="0021475B" w:rsidRPr="00754BBC">
        <w:t xml:space="preserve"> его </w:t>
      </w:r>
      <w:r w:rsidR="004A789F" w:rsidRPr="00754BBC">
        <w:t>официального опубликования</w:t>
      </w:r>
      <w:r w:rsidR="00CB5CF9" w:rsidRPr="00754BBC">
        <w:t xml:space="preserve"> и действует на правоотношения с момента возникновения права</w:t>
      </w:r>
      <w:r w:rsidR="004A789F" w:rsidRPr="00754BBC">
        <w:t xml:space="preserve">. 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 w:rsidRPr="00754BBC">
        <w:t>4.</w:t>
      </w:r>
      <w:r w:rsidR="003D57CF" w:rsidRPr="00754BBC">
        <w:t xml:space="preserve"> </w:t>
      </w:r>
      <w:r w:rsidRPr="00754BBC">
        <w:t xml:space="preserve">Контроль над исполнением </w:t>
      </w:r>
      <w:r w:rsidR="004A789F" w:rsidRPr="00754BBC">
        <w:t xml:space="preserve">настоящего </w:t>
      </w:r>
      <w:r w:rsidRPr="00754BBC">
        <w:t>постановления</w:t>
      </w:r>
      <w:r w:rsidR="004A789F" w:rsidRPr="00754BBC">
        <w:t xml:space="preserve"> оставляю за собой</w:t>
      </w:r>
      <w:r w:rsidRPr="00754BBC">
        <w:t>.</w:t>
      </w:r>
    </w:p>
    <w:p w:rsidR="00DB0CB4" w:rsidRPr="00754BBC" w:rsidRDefault="00DB0CB4" w:rsidP="0093176D">
      <w:pPr>
        <w:contextualSpacing w:val="0"/>
        <w:jc w:val="both"/>
      </w:pPr>
    </w:p>
    <w:p w:rsidR="004A157D" w:rsidRDefault="004A157D" w:rsidP="0093176D">
      <w:pPr>
        <w:jc w:val="both"/>
      </w:pPr>
    </w:p>
    <w:p w:rsidR="004A157D" w:rsidRDefault="004A157D" w:rsidP="0093176D">
      <w:pPr>
        <w:jc w:val="both"/>
      </w:pPr>
    </w:p>
    <w:p w:rsidR="004A157D" w:rsidRPr="00F0020F" w:rsidRDefault="00C476B3" w:rsidP="004A157D">
      <w:pPr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Михайловского муниципального района –</w:t>
      </w:r>
    </w:p>
    <w:p w:rsidR="004A157D" w:rsidRDefault="00C476B3" w:rsidP="0093176D">
      <w:pPr>
        <w:spacing w:after="200" w:line="276" w:lineRule="auto"/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администрации района                         </w:t>
      </w:r>
      <w:r w:rsidR="004A157D">
        <w:rPr>
          <w:b/>
        </w:rPr>
        <w:t xml:space="preserve">                            </w:t>
      </w:r>
      <w:r w:rsidR="0093176D">
        <w:rPr>
          <w:b/>
        </w:rPr>
        <w:t xml:space="preserve"> </w:t>
      </w:r>
      <w:r>
        <w:rPr>
          <w:b/>
        </w:rPr>
        <w:t xml:space="preserve"> В.В. Архипов</w:t>
      </w:r>
    </w:p>
    <w:p w:rsidR="004A157D" w:rsidRDefault="006A3CD4" w:rsidP="006A3CD4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6A3CD4" w:rsidRDefault="006A3CD4" w:rsidP="00754BBC">
      <w:pPr>
        <w:spacing w:after="160" w:line="259" w:lineRule="auto"/>
        <w:ind w:left="5760"/>
        <w:jc w:val="left"/>
        <w:rPr>
          <w:b/>
        </w:rPr>
        <w:sectPr w:rsidR="006A3CD4" w:rsidSect="00DC07CC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93176D" w:rsidRPr="0093176D" w:rsidRDefault="00A06B33" w:rsidP="0093176D">
      <w:pPr>
        <w:pStyle w:val="ac"/>
        <w:widowControl w:val="0"/>
        <w:spacing w:before="0" w:beforeAutospacing="0" w:after="0" w:afterAutospacing="0" w:line="360" w:lineRule="auto"/>
        <w:ind w:left="4253"/>
        <w:jc w:val="center"/>
        <w:rPr>
          <w:rStyle w:val="ad"/>
          <w:b w:val="0"/>
          <w:bCs/>
          <w:sz w:val="28"/>
          <w:szCs w:val="28"/>
        </w:rPr>
      </w:pPr>
      <w:r>
        <w:rPr>
          <w:rStyle w:val="ad"/>
          <w:b w:val="0"/>
          <w:bCs/>
          <w:sz w:val="28"/>
          <w:szCs w:val="28"/>
        </w:rPr>
        <w:lastRenderedPageBreak/>
        <w:t>УТВЕРЖДЁ</w:t>
      </w:r>
      <w:r w:rsidR="0093176D" w:rsidRPr="0093176D">
        <w:rPr>
          <w:rStyle w:val="ad"/>
          <w:b w:val="0"/>
          <w:bCs/>
          <w:sz w:val="28"/>
          <w:szCs w:val="28"/>
        </w:rPr>
        <w:t>Н</w:t>
      </w:r>
    </w:p>
    <w:p w:rsidR="0093176D" w:rsidRPr="00981B0C" w:rsidRDefault="0093176D" w:rsidP="0093176D">
      <w:pPr>
        <w:ind w:left="4253"/>
      </w:pPr>
      <w:r>
        <w:t>постановлением</w:t>
      </w:r>
      <w:r w:rsidRPr="00981B0C">
        <w:t xml:space="preserve"> администрации</w:t>
      </w:r>
    </w:p>
    <w:p w:rsidR="0093176D" w:rsidRPr="00981B0C" w:rsidRDefault="0093176D" w:rsidP="0093176D">
      <w:pPr>
        <w:ind w:left="4253"/>
      </w:pPr>
      <w:r w:rsidRPr="00981B0C">
        <w:t>Михайловского муниципального района</w:t>
      </w:r>
    </w:p>
    <w:p w:rsidR="0093176D" w:rsidRPr="00290DC9" w:rsidRDefault="009B22B4" w:rsidP="0093176D">
      <w:pPr>
        <w:ind w:left="4248" w:firstLine="5"/>
        <w:rPr>
          <w:u w:val="single"/>
        </w:rPr>
      </w:pPr>
      <w:bookmarkStart w:id="0" w:name="_GoBack"/>
      <w:r>
        <w:t>о</w:t>
      </w:r>
      <w:r w:rsidR="0093176D" w:rsidRPr="0043712D">
        <w:t>т</w:t>
      </w:r>
      <w:r>
        <w:t xml:space="preserve"> 24.03.2023 </w:t>
      </w:r>
      <w:r w:rsidR="0093176D">
        <w:t>№</w:t>
      </w:r>
      <w:r>
        <w:t xml:space="preserve"> 330-па</w:t>
      </w:r>
    </w:p>
    <w:bookmarkEnd w:id="0"/>
    <w:p w:rsidR="00BC75B2" w:rsidRDefault="00BC75B2" w:rsidP="00754BBC">
      <w:pPr>
        <w:tabs>
          <w:tab w:val="left" w:pos="6270"/>
        </w:tabs>
        <w:spacing w:line="360" w:lineRule="auto"/>
        <w:jc w:val="both"/>
      </w:pPr>
    </w:p>
    <w:p w:rsidR="0093176D" w:rsidRDefault="00EC03E5" w:rsidP="00A06B33">
      <w:pPr>
        <w:rPr>
          <w:b/>
          <w:bCs/>
        </w:rPr>
      </w:pPr>
      <w:r>
        <w:rPr>
          <w:b/>
          <w:bCs/>
        </w:rPr>
        <w:t>Порядок</w:t>
      </w:r>
      <w:r w:rsidRPr="00EC03E5">
        <w:rPr>
          <w:b/>
          <w:bCs/>
        </w:rPr>
        <w:t xml:space="preserve"> </w:t>
      </w:r>
    </w:p>
    <w:p w:rsidR="0093176D" w:rsidRDefault="00EC03E5" w:rsidP="00A06B33">
      <w:pPr>
        <w:rPr>
          <w:b/>
          <w:bCs/>
        </w:rPr>
      </w:pPr>
      <w:r w:rsidRPr="00EC03E5">
        <w:rPr>
          <w:b/>
          <w:bCs/>
        </w:rPr>
        <w:t xml:space="preserve">организации и осуществления образовательной </w:t>
      </w:r>
    </w:p>
    <w:p w:rsidR="0093176D" w:rsidRDefault="00EC03E5" w:rsidP="00A06B33">
      <w:pPr>
        <w:rPr>
          <w:b/>
          <w:bCs/>
        </w:rPr>
      </w:pPr>
      <w:r w:rsidRPr="00EC03E5">
        <w:rPr>
          <w:b/>
          <w:bCs/>
        </w:rPr>
        <w:t xml:space="preserve">деятельности по </w:t>
      </w:r>
      <w:proofErr w:type="gramStart"/>
      <w:r w:rsidRPr="00EC03E5">
        <w:rPr>
          <w:b/>
          <w:bCs/>
        </w:rPr>
        <w:t>дополнительным</w:t>
      </w:r>
      <w:proofErr w:type="gramEnd"/>
      <w:r w:rsidRPr="00EC03E5">
        <w:rPr>
          <w:b/>
          <w:bCs/>
        </w:rPr>
        <w:t xml:space="preserve"> общеобразовательным </w:t>
      </w:r>
    </w:p>
    <w:p w:rsidR="00EC03E5" w:rsidRPr="00EC03E5" w:rsidRDefault="00EC03E5" w:rsidP="00A06B33">
      <w:pPr>
        <w:rPr>
          <w:b/>
          <w:bCs/>
        </w:rPr>
      </w:pPr>
      <w:r w:rsidRPr="00EC03E5">
        <w:rPr>
          <w:b/>
          <w:bCs/>
        </w:rPr>
        <w:t>программам</w:t>
      </w:r>
      <w:r w:rsidR="00DB0CB4">
        <w:rPr>
          <w:b/>
          <w:bCs/>
        </w:rPr>
        <w:t xml:space="preserve"> в Михайловском муниципальном районе</w:t>
      </w:r>
    </w:p>
    <w:p w:rsidR="00F76F59" w:rsidRDefault="00F76F59" w:rsidP="00F76F59"/>
    <w:p w:rsidR="00DD40E8" w:rsidRPr="00DD40E8" w:rsidRDefault="00DD40E8" w:rsidP="0093176D">
      <w:pPr>
        <w:ind w:firstLine="709"/>
        <w:jc w:val="both"/>
      </w:pPr>
      <w:r w:rsidRPr="00DD40E8">
        <w:t xml:space="preserve">1. </w:t>
      </w:r>
      <w:proofErr w:type="gramStart"/>
      <w:r w:rsidRPr="00DD40E8"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proofErr w:type="gramEnd"/>
    </w:p>
    <w:p w:rsidR="00DD40E8" w:rsidRPr="00DD40E8" w:rsidRDefault="00DD40E8" w:rsidP="0093176D">
      <w:pPr>
        <w:ind w:firstLine="709"/>
        <w:jc w:val="both"/>
      </w:pPr>
      <w:r w:rsidRPr="00DD40E8"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4. </w:t>
      </w:r>
      <w:r w:rsidRPr="009C2D50">
        <w:t>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="008A3E0A" w:rsidRPr="009C2D50">
        <w:t xml:space="preserve"> </w:t>
      </w:r>
      <w:r w:rsidRPr="009C2D50">
        <w:t>устанавливаются Министерством спорта Российской Федерации по согласованию с Министерством просвещения Российской Федерации.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 w:rsidRPr="00DD40E8">
        <w:t>на</w:t>
      </w:r>
      <w:proofErr w:type="gramEnd"/>
      <w:r w:rsidRPr="00DD40E8">
        <w:t>:</w:t>
      </w:r>
    </w:p>
    <w:p w:rsidR="00DD40E8" w:rsidRPr="00DD40E8" w:rsidRDefault="0093176D" w:rsidP="0093176D">
      <w:pPr>
        <w:ind w:firstLine="709"/>
        <w:jc w:val="both"/>
      </w:pPr>
      <w:r>
        <w:t xml:space="preserve">1) </w:t>
      </w:r>
      <w:r w:rsidR="00DD40E8" w:rsidRPr="00DD40E8">
        <w:t xml:space="preserve">обеспечение духовно-нравственного, гражданско-патриотического воспитания </w:t>
      </w:r>
      <w:proofErr w:type="gramStart"/>
      <w:r w:rsidR="00DD40E8" w:rsidRPr="00DD40E8">
        <w:t>обучающихся</w:t>
      </w:r>
      <w:proofErr w:type="gramEnd"/>
      <w:r w:rsidR="00DD40E8" w:rsidRPr="00DD40E8">
        <w:t>;</w:t>
      </w:r>
    </w:p>
    <w:p w:rsidR="00DD40E8" w:rsidRPr="00DD40E8" w:rsidRDefault="0093176D" w:rsidP="0093176D">
      <w:pPr>
        <w:ind w:firstLine="709"/>
        <w:jc w:val="both"/>
      </w:pPr>
      <w:r>
        <w:t xml:space="preserve">2) </w:t>
      </w:r>
      <w:r w:rsidR="00DD40E8" w:rsidRPr="00DD40E8">
        <w:t>фор</w:t>
      </w:r>
      <w:r w:rsidR="004709AB">
        <w:t xml:space="preserve">мирование и развитие творческих </w:t>
      </w:r>
      <w:r w:rsidR="004709AB" w:rsidRPr="00DD40E8">
        <w:t>способностей,</w:t>
      </w:r>
      <w:r w:rsidR="00DD40E8" w:rsidRPr="00DD40E8">
        <w:t xml:space="preserve"> обучающихся;</w:t>
      </w:r>
    </w:p>
    <w:p w:rsidR="00DD40E8" w:rsidRPr="00DD40E8" w:rsidRDefault="0093176D" w:rsidP="0093176D">
      <w:pPr>
        <w:ind w:firstLine="709"/>
        <w:jc w:val="both"/>
      </w:pPr>
      <w:r>
        <w:t xml:space="preserve">3) </w:t>
      </w:r>
      <w:r w:rsidR="00DD40E8" w:rsidRPr="00DD40E8">
        <w:t xml:space="preserve">удовлетворение </w:t>
      </w:r>
      <w:r w:rsidR="004709AB" w:rsidRPr="00DD40E8">
        <w:t>индивидуальных потребностей,</w:t>
      </w:r>
      <w:r w:rsidR="00DD40E8" w:rsidRPr="00DD40E8"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DD40E8" w:rsidRPr="00DD40E8" w:rsidRDefault="0093176D" w:rsidP="0093176D">
      <w:pPr>
        <w:ind w:firstLine="709"/>
        <w:jc w:val="both"/>
      </w:pPr>
      <w:r>
        <w:t xml:space="preserve">4) </w:t>
      </w:r>
      <w:r w:rsidR="00DD40E8" w:rsidRPr="00DD40E8"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="00DD40E8" w:rsidRPr="00DD40E8">
        <w:t>обучающихся</w:t>
      </w:r>
      <w:proofErr w:type="gramEnd"/>
      <w:r w:rsidR="00DD40E8" w:rsidRPr="00DD40E8">
        <w:t>;</w:t>
      </w:r>
    </w:p>
    <w:p w:rsidR="00DD40E8" w:rsidRPr="00DD40E8" w:rsidRDefault="0093176D" w:rsidP="0093176D">
      <w:pPr>
        <w:ind w:firstLine="709"/>
        <w:jc w:val="both"/>
      </w:pPr>
      <w:r>
        <w:t xml:space="preserve">5) </w:t>
      </w:r>
      <w:r w:rsidR="00DD40E8" w:rsidRPr="00DD40E8">
        <w:t xml:space="preserve">адаптацию </w:t>
      </w:r>
      <w:proofErr w:type="gramStart"/>
      <w:r w:rsidR="00DD40E8" w:rsidRPr="00DD40E8">
        <w:t>обучающихся</w:t>
      </w:r>
      <w:proofErr w:type="gramEnd"/>
      <w:r w:rsidR="00DD40E8" w:rsidRPr="00DD40E8">
        <w:t xml:space="preserve"> к жизни в обществе;</w:t>
      </w:r>
    </w:p>
    <w:p w:rsidR="00DD40E8" w:rsidRPr="00DD40E8" w:rsidRDefault="0093176D" w:rsidP="0093176D">
      <w:pPr>
        <w:ind w:firstLine="709"/>
        <w:jc w:val="both"/>
      </w:pPr>
      <w:r>
        <w:t xml:space="preserve">6) </w:t>
      </w:r>
      <w:r w:rsidR="00DD40E8" w:rsidRPr="00DD40E8">
        <w:t xml:space="preserve">профессиональную ориентацию </w:t>
      </w:r>
      <w:proofErr w:type="gramStart"/>
      <w:r w:rsidR="00DD40E8" w:rsidRPr="00DD40E8">
        <w:t>обучающихся</w:t>
      </w:r>
      <w:proofErr w:type="gramEnd"/>
      <w:r w:rsidR="00DD40E8" w:rsidRPr="00DD40E8">
        <w:t>;</w:t>
      </w:r>
    </w:p>
    <w:p w:rsidR="00DD40E8" w:rsidRPr="00DD40E8" w:rsidRDefault="0093176D" w:rsidP="0093176D">
      <w:pPr>
        <w:ind w:firstLine="709"/>
        <w:jc w:val="both"/>
      </w:pPr>
      <w:r>
        <w:t xml:space="preserve">7) </w:t>
      </w:r>
      <w:r w:rsidR="00DD40E8" w:rsidRPr="00DD40E8">
        <w:t xml:space="preserve">выявление, развитие и поддержку </w:t>
      </w:r>
      <w:proofErr w:type="gramStart"/>
      <w:r w:rsidR="00DD40E8" w:rsidRPr="00DD40E8">
        <w:t>обучающихся</w:t>
      </w:r>
      <w:proofErr w:type="gramEnd"/>
      <w:r w:rsidR="00DD40E8" w:rsidRPr="00DD40E8">
        <w:t>, проявивших выдающиеся способности;</w:t>
      </w:r>
    </w:p>
    <w:p w:rsidR="00DD40E8" w:rsidRPr="00DD40E8" w:rsidRDefault="0093176D" w:rsidP="0093176D">
      <w:pPr>
        <w:ind w:firstLine="709"/>
        <w:jc w:val="both"/>
      </w:pPr>
      <w:r>
        <w:t xml:space="preserve">8) </w:t>
      </w:r>
      <w:r w:rsidR="00DD40E8" w:rsidRPr="00DD40E8"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</w:t>
      </w:r>
      <w:r w:rsidR="00DD40E8" w:rsidRPr="00DD40E8">
        <w:lastRenderedPageBreak/>
        <w:t>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F5689" w:rsidRDefault="00DD40E8" w:rsidP="0093176D">
      <w:pPr>
        <w:ind w:firstLine="709"/>
        <w:jc w:val="both"/>
      </w:pPr>
      <w:r w:rsidRPr="00DD40E8">
        <w:t xml:space="preserve">6. Содержание дополнительных общеразвивающих программ и сроки </w:t>
      </w:r>
      <w:proofErr w:type="gramStart"/>
      <w:r w:rsidRPr="00DD40E8">
        <w:t>обучения по ним</w:t>
      </w:r>
      <w:proofErr w:type="gramEnd"/>
      <w:r w:rsidRPr="00DD40E8"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:rsidR="00DD40E8" w:rsidRPr="00DD40E8" w:rsidRDefault="00DD40E8" w:rsidP="0093176D">
      <w:pPr>
        <w:ind w:firstLine="709"/>
        <w:jc w:val="both"/>
      </w:pPr>
      <w:r w:rsidRPr="00DD40E8"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DD40E8" w:rsidRPr="00DD40E8" w:rsidRDefault="00DD40E8" w:rsidP="0093176D">
      <w:pPr>
        <w:ind w:firstLine="709"/>
        <w:jc w:val="both"/>
      </w:pPr>
      <w:r w:rsidRPr="00DD40E8"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9. </w:t>
      </w:r>
      <w:proofErr w:type="gramStart"/>
      <w:r w:rsidRPr="00343BC8"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</w:t>
      </w:r>
      <w:r w:rsidR="00225151" w:rsidRPr="00343BC8">
        <w:t>единения)</w:t>
      </w:r>
      <w:r w:rsidRPr="00343BC8">
        <w:t>.</w:t>
      </w:r>
      <w:proofErr w:type="gramEnd"/>
    </w:p>
    <w:p w:rsidR="00DD40E8" w:rsidRPr="00DD40E8" w:rsidRDefault="00DD40E8" w:rsidP="0093176D">
      <w:pPr>
        <w:ind w:firstLine="709"/>
        <w:jc w:val="both"/>
      </w:pPr>
      <w:r w:rsidRPr="00DD40E8">
        <w:t xml:space="preserve">10. </w:t>
      </w:r>
      <w:proofErr w:type="gramStart"/>
      <w:r w:rsidRPr="00343BC8">
        <w:t>Обучение</w:t>
      </w:r>
      <w:proofErr w:type="gramEnd"/>
      <w:r w:rsidRPr="00343BC8"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DD40E8" w:rsidRPr="00DD40E8" w:rsidRDefault="00DD40E8" w:rsidP="0093176D">
      <w:pPr>
        <w:ind w:firstLine="709"/>
        <w:jc w:val="both"/>
      </w:pPr>
      <w:r w:rsidRPr="00343BC8">
        <w:t>Занятия в объединениях могут проводитьс</w:t>
      </w:r>
      <w:r w:rsidR="00343BC8">
        <w:t xml:space="preserve">я по группам, </w:t>
      </w:r>
      <w:r w:rsidRPr="00343BC8">
        <w:t>всем составом объединения.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DD40E8">
        <w:t>отдыха</w:t>
      </w:r>
      <w:proofErr w:type="gramEnd"/>
      <w:r w:rsidRPr="00DD40E8"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D40E8" w:rsidRPr="00DD40E8" w:rsidRDefault="00DD40E8" w:rsidP="0093176D">
      <w:pPr>
        <w:ind w:firstLine="709"/>
        <w:jc w:val="both"/>
      </w:pPr>
      <w:r w:rsidRPr="00DD40E8"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lastRenderedPageBreak/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12. Допускается сочетание различных форм получения образования и форм обучения. Формы </w:t>
      </w:r>
      <w:proofErr w:type="gramStart"/>
      <w:r w:rsidRPr="00DD40E8">
        <w:t>обучения</w:t>
      </w:r>
      <w:proofErr w:type="gramEnd"/>
      <w:r w:rsidRPr="00DD40E8"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DD40E8" w:rsidRPr="00DD40E8" w:rsidRDefault="00DD40E8" w:rsidP="0093176D">
      <w:pPr>
        <w:ind w:firstLine="709"/>
        <w:jc w:val="both"/>
      </w:pPr>
      <w:r w:rsidRPr="00DD40E8"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DD40E8" w:rsidRPr="00DD40E8" w:rsidRDefault="00DD40E8" w:rsidP="0093176D">
      <w:pPr>
        <w:ind w:firstLine="709"/>
        <w:jc w:val="both"/>
      </w:pPr>
      <w:r w:rsidRPr="00DD40E8"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15. </w:t>
      </w:r>
      <w:r w:rsidRPr="00574542"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DD40E8" w:rsidRPr="00DD40E8" w:rsidRDefault="00DD40E8" w:rsidP="0093176D">
      <w:pPr>
        <w:ind w:firstLine="709"/>
        <w:jc w:val="both"/>
      </w:pPr>
      <w:r w:rsidRPr="00DD40E8"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DD40E8" w:rsidRPr="00DD40E8" w:rsidRDefault="00DD40E8" w:rsidP="0093176D">
      <w:pPr>
        <w:ind w:firstLine="709"/>
        <w:jc w:val="both"/>
      </w:pPr>
      <w:r w:rsidRPr="00DD40E8"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18. </w:t>
      </w:r>
      <w:r w:rsidRPr="00574542">
        <w:t xml:space="preserve"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</w:t>
      </w:r>
      <w:r w:rsidR="0093176D" w:rsidRPr="00574542">
        <w:t>№</w:t>
      </w:r>
      <w:r w:rsidRPr="00574542">
        <w:t> 273-ФЗ и локальными нормативными актами организации, осуществляющей образовательную деятельность.</w:t>
      </w:r>
    </w:p>
    <w:p w:rsidR="00DD40E8" w:rsidRPr="00DD40E8" w:rsidRDefault="00DD40E8" w:rsidP="0093176D">
      <w:pPr>
        <w:ind w:firstLine="709"/>
        <w:jc w:val="both"/>
      </w:pPr>
      <w:r w:rsidRPr="00DD40E8"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DD40E8" w:rsidRPr="00DD40E8" w:rsidRDefault="00DD40E8" w:rsidP="0093176D">
      <w:pPr>
        <w:ind w:firstLine="709"/>
        <w:jc w:val="both"/>
      </w:pPr>
      <w:r w:rsidRPr="00DD40E8"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="007B72FE">
        <w:rPr>
          <w:vertAlign w:val="superscript"/>
        </w:rPr>
        <w:t xml:space="preserve"> </w:t>
      </w:r>
      <w:r w:rsidRPr="00DD40E8"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DD40E8" w:rsidRPr="00DD40E8" w:rsidRDefault="00DD40E8" w:rsidP="0093176D">
      <w:pPr>
        <w:ind w:firstLine="709"/>
        <w:jc w:val="both"/>
      </w:pPr>
      <w:proofErr w:type="gramStart"/>
      <w:r w:rsidRPr="00DD40E8">
        <w:t>Организации, осуществляющие образовательную деятельность, вправе в соответствии с Федеральным законом об образовании</w:t>
      </w:r>
      <w:r w:rsidR="006A3CD4">
        <w:t xml:space="preserve"> </w:t>
      </w:r>
      <w:r w:rsidRPr="00DD40E8">
        <w:t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DD40E8"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21. </w:t>
      </w:r>
      <w:r w:rsidRPr="00574542">
        <w:t>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DD40E8" w:rsidRPr="00DD40E8" w:rsidRDefault="00DD40E8" w:rsidP="0093176D">
      <w:pPr>
        <w:ind w:firstLine="709"/>
        <w:jc w:val="both"/>
      </w:pPr>
      <w:r w:rsidRPr="00DD40E8">
        <w:t>22</w:t>
      </w:r>
      <w:r w:rsidRPr="00574542"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DD40E8" w:rsidRPr="00DD40E8" w:rsidRDefault="00DD40E8" w:rsidP="0093176D">
      <w:pPr>
        <w:ind w:firstLine="709"/>
        <w:jc w:val="both"/>
      </w:pPr>
      <w:r w:rsidRPr="00DD40E8">
        <w:t xml:space="preserve">23. </w:t>
      </w:r>
      <w:r w:rsidRPr="00574542"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DD40E8" w:rsidRPr="009C2D50" w:rsidRDefault="00DD40E8" w:rsidP="009C2D50">
      <w:pPr>
        <w:ind w:firstLine="709"/>
        <w:jc w:val="both"/>
      </w:pPr>
      <w:r w:rsidRPr="00DD40E8">
        <w:t xml:space="preserve">24. </w:t>
      </w:r>
      <w:r w:rsidRPr="009C2D50">
        <w:t>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DD40E8" w:rsidRPr="00574542" w:rsidRDefault="009C2D50" w:rsidP="0093176D">
      <w:pPr>
        <w:ind w:firstLine="709"/>
        <w:jc w:val="both"/>
      </w:pPr>
      <w:r>
        <w:t>25</w:t>
      </w:r>
      <w:r w:rsidR="00DD40E8" w:rsidRPr="00574542">
        <w:t xml:space="preserve">. </w:t>
      </w:r>
      <w:proofErr w:type="gramStart"/>
      <w:r w:rsidR="00DD40E8" w:rsidRPr="00574542"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DD40E8" w:rsidRPr="007B72FE" w:rsidRDefault="009C2D50" w:rsidP="0093176D">
      <w:pPr>
        <w:ind w:firstLine="709"/>
        <w:jc w:val="both"/>
        <w:rPr>
          <w:highlight w:val="yellow"/>
        </w:rPr>
      </w:pPr>
      <w:r>
        <w:t>26</w:t>
      </w:r>
      <w:r w:rsidR="00DD40E8" w:rsidRPr="00574542">
        <w:t xml:space="preserve">. Численный состав объединения может быть уменьшен при включении в него </w:t>
      </w:r>
      <w:proofErr w:type="gramStart"/>
      <w:r w:rsidR="00DD40E8" w:rsidRPr="00574542">
        <w:t>обучающихся</w:t>
      </w:r>
      <w:proofErr w:type="gramEnd"/>
      <w:r w:rsidR="00DD40E8" w:rsidRPr="00574542">
        <w:t xml:space="preserve"> с ограниченными возможностями здоровья.</w:t>
      </w:r>
    </w:p>
    <w:p w:rsidR="00DD40E8" w:rsidRPr="00DD40E8" w:rsidRDefault="00DD40E8" w:rsidP="0093176D">
      <w:pPr>
        <w:ind w:firstLine="709"/>
        <w:jc w:val="both"/>
      </w:pPr>
    </w:p>
    <w:p w:rsidR="00754BBC" w:rsidRPr="00DD40E8" w:rsidRDefault="00754BBC" w:rsidP="0093176D">
      <w:pPr>
        <w:ind w:firstLine="709"/>
        <w:jc w:val="both"/>
      </w:pPr>
    </w:p>
    <w:sectPr w:rsidR="00754BBC" w:rsidRPr="00DD40E8" w:rsidSect="00DC07CC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81" w:rsidRDefault="00D86B81" w:rsidP="000171E3">
      <w:r>
        <w:separator/>
      </w:r>
    </w:p>
  </w:endnote>
  <w:endnote w:type="continuationSeparator" w:id="0">
    <w:p w:rsidR="00D86B81" w:rsidRDefault="00D86B81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81" w:rsidRDefault="00D86B81" w:rsidP="000171E3">
      <w:r>
        <w:separator/>
      </w:r>
    </w:p>
  </w:footnote>
  <w:footnote w:type="continuationSeparator" w:id="0">
    <w:p w:rsidR="00D86B81" w:rsidRDefault="00D86B81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3665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E206F4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9B22B4">
          <w:rPr>
            <w:noProof/>
            <w:sz w:val="24"/>
            <w:szCs w:val="24"/>
          </w:rPr>
          <w:t>4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91581"/>
    <w:rsid w:val="00094029"/>
    <w:rsid w:val="00095758"/>
    <w:rsid w:val="000C1903"/>
    <w:rsid w:val="000C4747"/>
    <w:rsid w:val="000D7CAE"/>
    <w:rsid w:val="000F5875"/>
    <w:rsid w:val="00106132"/>
    <w:rsid w:val="00122032"/>
    <w:rsid w:val="00125895"/>
    <w:rsid w:val="001353BA"/>
    <w:rsid w:val="00160206"/>
    <w:rsid w:val="001832DD"/>
    <w:rsid w:val="001B1FBC"/>
    <w:rsid w:val="001E4B84"/>
    <w:rsid w:val="00207237"/>
    <w:rsid w:val="0021475B"/>
    <w:rsid w:val="00225151"/>
    <w:rsid w:val="00235D5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43BC8"/>
    <w:rsid w:val="0036028F"/>
    <w:rsid w:val="00365963"/>
    <w:rsid w:val="00396ED0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709AB"/>
    <w:rsid w:val="004821DC"/>
    <w:rsid w:val="004961F2"/>
    <w:rsid w:val="004A157D"/>
    <w:rsid w:val="004A789F"/>
    <w:rsid w:val="004B4DFB"/>
    <w:rsid w:val="004D28FE"/>
    <w:rsid w:val="004D406F"/>
    <w:rsid w:val="004F00D4"/>
    <w:rsid w:val="005106DD"/>
    <w:rsid w:val="00511CB2"/>
    <w:rsid w:val="00521D16"/>
    <w:rsid w:val="00524C2B"/>
    <w:rsid w:val="00564A99"/>
    <w:rsid w:val="00574542"/>
    <w:rsid w:val="00580B08"/>
    <w:rsid w:val="00590862"/>
    <w:rsid w:val="005A1ED9"/>
    <w:rsid w:val="005A39A1"/>
    <w:rsid w:val="005B4C30"/>
    <w:rsid w:val="005B7F8D"/>
    <w:rsid w:val="005C374F"/>
    <w:rsid w:val="005D54A8"/>
    <w:rsid w:val="005E586F"/>
    <w:rsid w:val="00634FDF"/>
    <w:rsid w:val="006A0FC8"/>
    <w:rsid w:val="006A3CD4"/>
    <w:rsid w:val="006B6ACF"/>
    <w:rsid w:val="006D5B00"/>
    <w:rsid w:val="007321AB"/>
    <w:rsid w:val="00754BBC"/>
    <w:rsid w:val="00775E57"/>
    <w:rsid w:val="00781E92"/>
    <w:rsid w:val="00786F18"/>
    <w:rsid w:val="007B58E1"/>
    <w:rsid w:val="007B72FE"/>
    <w:rsid w:val="007C4E74"/>
    <w:rsid w:val="007C4FE0"/>
    <w:rsid w:val="007D06CB"/>
    <w:rsid w:val="00802C4F"/>
    <w:rsid w:val="00804CCB"/>
    <w:rsid w:val="00814F46"/>
    <w:rsid w:val="008370D2"/>
    <w:rsid w:val="0084125E"/>
    <w:rsid w:val="00851460"/>
    <w:rsid w:val="00856280"/>
    <w:rsid w:val="00866F20"/>
    <w:rsid w:val="008A04C9"/>
    <w:rsid w:val="008A3E0A"/>
    <w:rsid w:val="00907A1B"/>
    <w:rsid w:val="009145EF"/>
    <w:rsid w:val="00917384"/>
    <w:rsid w:val="009246B4"/>
    <w:rsid w:val="00927A52"/>
    <w:rsid w:val="0093176D"/>
    <w:rsid w:val="00942092"/>
    <w:rsid w:val="00950875"/>
    <w:rsid w:val="00956EAB"/>
    <w:rsid w:val="00981540"/>
    <w:rsid w:val="009A4FC7"/>
    <w:rsid w:val="009B22B4"/>
    <w:rsid w:val="009C2D50"/>
    <w:rsid w:val="009C49F7"/>
    <w:rsid w:val="009D1B6C"/>
    <w:rsid w:val="009F5689"/>
    <w:rsid w:val="00A031DB"/>
    <w:rsid w:val="00A06B33"/>
    <w:rsid w:val="00A21216"/>
    <w:rsid w:val="00A40269"/>
    <w:rsid w:val="00A62532"/>
    <w:rsid w:val="00AD4457"/>
    <w:rsid w:val="00AE2BE8"/>
    <w:rsid w:val="00AF1CC9"/>
    <w:rsid w:val="00AF7C50"/>
    <w:rsid w:val="00B0391F"/>
    <w:rsid w:val="00B1069F"/>
    <w:rsid w:val="00B471A4"/>
    <w:rsid w:val="00B5399E"/>
    <w:rsid w:val="00B629D6"/>
    <w:rsid w:val="00B64FA8"/>
    <w:rsid w:val="00B74A10"/>
    <w:rsid w:val="00BC75B2"/>
    <w:rsid w:val="00BE2874"/>
    <w:rsid w:val="00BE662D"/>
    <w:rsid w:val="00C006F9"/>
    <w:rsid w:val="00C0385D"/>
    <w:rsid w:val="00C2000E"/>
    <w:rsid w:val="00C24733"/>
    <w:rsid w:val="00C36FF3"/>
    <w:rsid w:val="00C41448"/>
    <w:rsid w:val="00C476B3"/>
    <w:rsid w:val="00C67CAA"/>
    <w:rsid w:val="00C67FB7"/>
    <w:rsid w:val="00C85E3C"/>
    <w:rsid w:val="00C92B7E"/>
    <w:rsid w:val="00CA7C97"/>
    <w:rsid w:val="00CB51B6"/>
    <w:rsid w:val="00CB5CF9"/>
    <w:rsid w:val="00D002AA"/>
    <w:rsid w:val="00D25D91"/>
    <w:rsid w:val="00D309FB"/>
    <w:rsid w:val="00D6291B"/>
    <w:rsid w:val="00D72705"/>
    <w:rsid w:val="00D82549"/>
    <w:rsid w:val="00D86B81"/>
    <w:rsid w:val="00D92574"/>
    <w:rsid w:val="00DA11D6"/>
    <w:rsid w:val="00DB0CB4"/>
    <w:rsid w:val="00DC07CC"/>
    <w:rsid w:val="00DD308C"/>
    <w:rsid w:val="00DD40E8"/>
    <w:rsid w:val="00DD6F9C"/>
    <w:rsid w:val="00DE26D9"/>
    <w:rsid w:val="00E11F0E"/>
    <w:rsid w:val="00E206F4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03E5"/>
    <w:rsid w:val="00EC2024"/>
    <w:rsid w:val="00ED122F"/>
    <w:rsid w:val="00EE42DA"/>
    <w:rsid w:val="00EF4D88"/>
    <w:rsid w:val="00F33EA2"/>
    <w:rsid w:val="00F52625"/>
    <w:rsid w:val="00F52B6C"/>
    <w:rsid w:val="00F56B08"/>
    <w:rsid w:val="00F76F59"/>
    <w:rsid w:val="00F937D5"/>
    <w:rsid w:val="00F93847"/>
    <w:rsid w:val="00F97543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C928-AB47-45F5-8F73-9911D6E9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49</cp:revision>
  <cp:lastPrinted>2022-10-17T01:19:00Z</cp:lastPrinted>
  <dcterms:created xsi:type="dcterms:W3CDTF">2022-10-04T01:56:00Z</dcterms:created>
  <dcterms:modified xsi:type="dcterms:W3CDTF">2023-03-27T02:29:00Z</dcterms:modified>
</cp:coreProperties>
</file>